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CB" w:rsidRDefault="00384F6F" w:rsidP="0051270D">
      <w:pPr>
        <w:pStyle w:val="Heading1"/>
      </w:pPr>
      <w:r>
        <w:t>Embark Vol. II</w:t>
      </w:r>
    </w:p>
    <w:p w:rsidR="00384F6F" w:rsidRDefault="00384F6F" w:rsidP="0051270D">
      <w:pPr>
        <w:pStyle w:val="Heading1"/>
      </w:pPr>
      <w:r>
        <w:t>MVA Batch of 2018</w:t>
      </w:r>
    </w:p>
    <w:p w:rsidR="00862E46" w:rsidRDefault="00862E46" w:rsidP="00D52E6E">
      <w:pPr>
        <w:jc w:val="both"/>
      </w:pPr>
    </w:p>
    <w:p w:rsidR="0038079D" w:rsidRDefault="0038079D" w:rsidP="00D52E6E">
      <w:pPr>
        <w:jc w:val="both"/>
      </w:pPr>
      <w:r>
        <w:rPr>
          <w:noProof/>
        </w:rPr>
        <w:drawing>
          <wp:inline distT="0" distB="0" distL="0" distR="0">
            <wp:extent cx="5943600" cy="332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comiing - Cropped.jpg"/>
                    <pic:cNvPicPr/>
                  </pic:nvPicPr>
                  <pic:blipFill>
                    <a:blip r:embed="rId4"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943600" cy="3322955"/>
                    </a:xfrm>
                    <a:prstGeom prst="rect">
                      <a:avLst/>
                    </a:prstGeom>
                  </pic:spPr>
                </pic:pic>
              </a:graphicData>
            </a:graphic>
          </wp:inline>
        </w:drawing>
      </w:r>
    </w:p>
    <w:p w:rsidR="0038079D" w:rsidRPr="0038079D" w:rsidRDefault="0038079D" w:rsidP="0038079D">
      <w:pPr>
        <w:spacing w:line="192" w:lineRule="auto"/>
        <w:jc w:val="both"/>
        <w:rPr>
          <w:sz w:val="20"/>
          <w:szCs w:val="20"/>
        </w:rPr>
      </w:pPr>
      <w:proofErr w:type="spellStart"/>
      <w:r w:rsidRPr="0038079D">
        <w:rPr>
          <w:sz w:val="20"/>
          <w:szCs w:val="20"/>
        </w:rPr>
        <w:t>Sabyasachi</w:t>
      </w:r>
      <w:proofErr w:type="spellEnd"/>
      <w:r w:rsidRPr="0038079D">
        <w:rPr>
          <w:sz w:val="20"/>
          <w:szCs w:val="20"/>
        </w:rPr>
        <w:t xml:space="preserve"> Bhattacharjee</w:t>
      </w:r>
    </w:p>
    <w:p w:rsidR="0038079D" w:rsidRPr="0038079D" w:rsidRDefault="0038079D" w:rsidP="0038079D">
      <w:pPr>
        <w:spacing w:line="192" w:lineRule="auto"/>
        <w:jc w:val="both"/>
        <w:rPr>
          <w:sz w:val="20"/>
          <w:szCs w:val="20"/>
        </w:rPr>
      </w:pPr>
      <w:r w:rsidRPr="0038079D">
        <w:rPr>
          <w:i/>
          <w:sz w:val="20"/>
          <w:szCs w:val="20"/>
        </w:rPr>
        <w:t>Homecoming</w:t>
      </w:r>
      <w:r w:rsidRPr="0038079D">
        <w:rPr>
          <w:sz w:val="20"/>
          <w:szCs w:val="20"/>
        </w:rPr>
        <w:t xml:space="preserve"> (2018)</w:t>
      </w:r>
    </w:p>
    <w:p w:rsidR="0038079D" w:rsidRDefault="0038079D" w:rsidP="0038079D">
      <w:pPr>
        <w:spacing w:line="192" w:lineRule="auto"/>
        <w:jc w:val="both"/>
        <w:rPr>
          <w:sz w:val="20"/>
          <w:szCs w:val="20"/>
        </w:rPr>
      </w:pPr>
      <w:r w:rsidRPr="0038079D">
        <w:rPr>
          <w:sz w:val="20"/>
          <w:szCs w:val="20"/>
        </w:rPr>
        <w:t>Single Channel Video projection</w:t>
      </w:r>
    </w:p>
    <w:p w:rsidR="0038079D" w:rsidRPr="0038079D" w:rsidRDefault="0038079D" w:rsidP="0038079D">
      <w:pPr>
        <w:spacing w:line="192" w:lineRule="auto"/>
        <w:jc w:val="both"/>
        <w:rPr>
          <w:sz w:val="20"/>
          <w:szCs w:val="20"/>
        </w:rPr>
      </w:pPr>
    </w:p>
    <w:p w:rsidR="006B20E5" w:rsidRDefault="00B329D0" w:rsidP="00D52E6E">
      <w:pPr>
        <w:jc w:val="both"/>
      </w:pPr>
      <w:r>
        <w:t xml:space="preserve">The </w:t>
      </w:r>
      <w:r w:rsidR="000D6176">
        <w:t>key</w:t>
      </w:r>
      <w:r w:rsidR="006F6B50">
        <w:t xml:space="preserve"> purpose of </w:t>
      </w:r>
      <w:r>
        <w:t xml:space="preserve">most arts institutions is to provide a framework </w:t>
      </w:r>
      <w:r w:rsidR="006F6B50">
        <w:t>for</w:t>
      </w:r>
      <w:r>
        <w:t xml:space="preserve"> young artist</w:t>
      </w:r>
      <w:r w:rsidR="006F6B50">
        <w:t>s</w:t>
      </w:r>
      <w:r>
        <w:t xml:space="preserve"> </w:t>
      </w:r>
      <w:r w:rsidR="006F6B50">
        <w:t xml:space="preserve">to </w:t>
      </w:r>
      <w:r>
        <w:t xml:space="preserve">organically develop </w:t>
      </w:r>
      <w:r w:rsidR="006F6B50">
        <w:t>thoughts and ideas</w:t>
      </w:r>
      <w:r>
        <w:t xml:space="preserve"> that eventually take</w:t>
      </w:r>
      <w:r w:rsidR="006F6B50">
        <w:t xml:space="preserve"> </w:t>
      </w:r>
      <w:r>
        <w:t xml:space="preserve">form </w:t>
      </w:r>
      <w:r w:rsidR="006F6B50">
        <w:t xml:space="preserve">in </w:t>
      </w:r>
      <w:r>
        <w:t xml:space="preserve">their artistic </w:t>
      </w:r>
      <w:r w:rsidR="006F6B50">
        <w:t xml:space="preserve">practice. It is far from </w:t>
      </w:r>
      <w:r>
        <w:t xml:space="preserve">a dogmatic method of instruction that dictates what should and should not be done. The </w:t>
      </w:r>
      <w:r w:rsidR="001866C8">
        <w:t xml:space="preserve">realm of </w:t>
      </w:r>
      <w:r>
        <w:t>arts continue</w:t>
      </w:r>
      <w:r w:rsidR="001866C8">
        <w:t>s</w:t>
      </w:r>
      <w:r>
        <w:t xml:space="preserve"> to remain an inclusive space that consistently </w:t>
      </w:r>
      <w:r w:rsidR="001866C8">
        <w:t>evolves to accommodate newer languages o</w:t>
      </w:r>
      <w:r w:rsidR="00D52E6E">
        <w:t>f expression, which are not merely</w:t>
      </w:r>
      <w:r w:rsidR="001866C8">
        <w:t xml:space="preserve"> restricted</w:t>
      </w:r>
      <w:r>
        <w:t xml:space="preserve"> to formalistic aspects</w:t>
      </w:r>
      <w:r w:rsidR="001866C8">
        <w:t xml:space="preserve"> such as </w:t>
      </w:r>
      <w:r>
        <w:t>mediums, methods, and presentations</w:t>
      </w:r>
      <w:r w:rsidR="001866C8">
        <w:t xml:space="preserve">, but also </w:t>
      </w:r>
      <w:r w:rsidR="00453D57">
        <w:t xml:space="preserve">include </w:t>
      </w:r>
      <w:r w:rsidR="001866C8">
        <w:t>alternative</w:t>
      </w:r>
      <w:r>
        <w:t xml:space="preserve"> thoughts</w:t>
      </w:r>
      <w:r w:rsidR="001866C8">
        <w:t xml:space="preserve"> and</w:t>
      </w:r>
      <w:r>
        <w:t xml:space="preserve"> </w:t>
      </w:r>
      <w:r w:rsidR="00D52E6E">
        <w:t>critical discourse</w:t>
      </w:r>
      <w:r w:rsidR="001866C8">
        <w:t xml:space="preserve"> that </w:t>
      </w:r>
      <w:r w:rsidR="005E1069">
        <w:t>challenge</w:t>
      </w:r>
      <w:r w:rsidR="00D52E6E">
        <w:t xml:space="preserve"> notional understandings.</w:t>
      </w:r>
      <w:r w:rsidR="006B20E5">
        <w:t xml:space="preserve"> </w:t>
      </w:r>
      <w:r w:rsidR="00572067">
        <w:t>With the readily available free-space and</w:t>
      </w:r>
      <w:r w:rsidR="0027497F">
        <w:t xml:space="preserve"> </w:t>
      </w:r>
      <w:r w:rsidR="00DC2844">
        <w:t>easy access to</w:t>
      </w:r>
      <w:r w:rsidR="0027497F">
        <w:t xml:space="preserve"> </w:t>
      </w:r>
      <w:r w:rsidR="00E5494A">
        <w:t>knowledge</w:t>
      </w:r>
      <w:r w:rsidR="0027497F">
        <w:t xml:space="preserve"> sources</w:t>
      </w:r>
      <w:r w:rsidR="00DC2844">
        <w:t xml:space="preserve">, the academy </w:t>
      </w:r>
      <w:r w:rsidR="0027497F">
        <w:t>nurtures ideation</w:t>
      </w:r>
      <w:r w:rsidR="00453D57">
        <w:t xml:space="preserve"> and</w:t>
      </w:r>
      <w:r w:rsidR="00862E46">
        <w:t xml:space="preserve"> </w:t>
      </w:r>
      <w:r w:rsidR="00453D57">
        <w:t xml:space="preserve">functions as </w:t>
      </w:r>
      <w:r w:rsidR="00862E46">
        <w:t xml:space="preserve">a tightly knit community of like-minded art makers. </w:t>
      </w:r>
      <w:r w:rsidR="000D6176">
        <w:t>Despite varied creative agendas,</w:t>
      </w:r>
      <w:r w:rsidR="00862E46">
        <w:t xml:space="preserve"> </w:t>
      </w:r>
      <w:r w:rsidR="000D6176">
        <w:t>several</w:t>
      </w:r>
      <w:r w:rsidR="00862E46">
        <w:t xml:space="preserve"> challenges faced by every student and artist at the institution are mutual. </w:t>
      </w:r>
      <w:r w:rsidR="00453D57">
        <w:t>United by common opportunities as well as challenges</w:t>
      </w:r>
      <w:r w:rsidR="00862E46">
        <w:t xml:space="preserve">, artists while at the institution, learn to form alliances of knowledge and skill sharing. </w:t>
      </w:r>
    </w:p>
    <w:p w:rsidR="006B20E5" w:rsidRDefault="00C2603F" w:rsidP="00D52E6E">
      <w:pPr>
        <w:jc w:val="both"/>
      </w:pPr>
      <w:r>
        <w:t>It</w:t>
      </w:r>
      <w:r w:rsidR="00D52E6E">
        <w:t xml:space="preserve"> is interesting to observe how</w:t>
      </w:r>
      <w:r w:rsidR="00453D57">
        <w:t xml:space="preserve"> </w:t>
      </w:r>
      <w:r w:rsidR="00862E46">
        <w:t>young artist</w:t>
      </w:r>
      <w:r w:rsidR="00453D57">
        <w:t xml:space="preserve">s </w:t>
      </w:r>
      <w:r w:rsidR="00862E46">
        <w:t xml:space="preserve">work with or around the </w:t>
      </w:r>
      <w:r w:rsidR="00E5494A">
        <w:t>politics and concerns that define</w:t>
      </w:r>
      <w:r w:rsidR="00862E46">
        <w:t xml:space="preserve"> </w:t>
      </w:r>
      <w:r w:rsidR="00453D57">
        <w:t>their</w:t>
      </w:r>
      <w:r w:rsidR="00862E46">
        <w:t xml:space="preserve"> creative process</w:t>
      </w:r>
      <w:r w:rsidR="00453D57">
        <w:t xml:space="preserve"> </w:t>
      </w:r>
      <w:r w:rsidR="00453D57">
        <w:t>outside</w:t>
      </w:r>
      <w:r w:rsidR="00453D57">
        <w:t xml:space="preserve"> the comfort of the academy</w:t>
      </w:r>
      <w:r w:rsidR="00453D57">
        <w:t xml:space="preserve">. This process of negotiating </w:t>
      </w:r>
      <w:r w:rsidR="00453D57">
        <w:t>personal politics, professional networks, and their own craft</w:t>
      </w:r>
      <w:r>
        <w:t>,</w:t>
      </w:r>
      <w:r w:rsidR="00453D57">
        <w:t xml:space="preserve"> for a fresh</w:t>
      </w:r>
      <w:r>
        <w:t>ly independent</w:t>
      </w:r>
      <w:r w:rsidR="00453D57">
        <w:t xml:space="preserve"> artist is the</w:t>
      </w:r>
      <w:r w:rsidR="000D6176">
        <w:t xml:space="preserve"> primary question</w:t>
      </w:r>
      <w:r w:rsidR="00D52E6E">
        <w:t xml:space="preserve"> that drives the curation of</w:t>
      </w:r>
      <w:r w:rsidR="00283712">
        <w:t xml:space="preserve"> the </w:t>
      </w:r>
      <w:r w:rsidR="00283712" w:rsidRPr="000D6176">
        <w:rPr>
          <w:i/>
        </w:rPr>
        <w:t>Embark</w:t>
      </w:r>
      <w:r w:rsidR="00283712">
        <w:t xml:space="preserve"> series of exhibitions at Gallery Ark</w:t>
      </w:r>
      <w:r w:rsidR="00492DC7">
        <w:t xml:space="preserve">. </w:t>
      </w:r>
      <w:r w:rsidR="00541383">
        <w:t xml:space="preserve">An important aspect of being able </w:t>
      </w:r>
      <w:r w:rsidR="00541383">
        <w:lastRenderedPageBreak/>
        <w:t xml:space="preserve">to produce work while holding one’s conceptual ground is </w:t>
      </w:r>
      <w:r w:rsidR="000D6176">
        <w:t>to be</w:t>
      </w:r>
      <w:r w:rsidR="00541383">
        <w:t xml:space="preserve"> able to maintain a steady momentum of work. </w:t>
      </w:r>
      <w:r w:rsidR="00492DC7">
        <w:t>The</w:t>
      </w:r>
      <w:r>
        <w:t>refore, the</w:t>
      </w:r>
      <w:r w:rsidR="00492DC7">
        <w:t xml:space="preserve"> exhibition encourages artists to showcase works that they have produced in the year since they have graduated from the institute. </w:t>
      </w:r>
    </w:p>
    <w:p w:rsidR="00492DC7" w:rsidRDefault="006B20E5" w:rsidP="00D52E6E">
      <w:pPr>
        <w:jc w:val="both"/>
      </w:pPr>
      <w:r>
        <w:t>The</w:t>
      </w:r>
      <w:r w:rsidR="00492DC7" w:rsidRPr="0016252B">
        <w:t xml:space="preserve"> exhibition also paves the way for a discussion around the </w:t>
      </w:r>
      <w:r w:rsidR="00BE6F18" w:rsidRPr="0016252B">
        <w:t>perennial question</w:t>
      </w:r>
      <w:r w:rsidR="00C2603F">
        <w:t xml:space="preserve"> of “w</w:t>
      </w:r>
      <w:r w:rsidR="00BE6F18" w:rsidRPr="0016252B">
        <w:t>hat makes an artist?</w:t>
      </w:r>
      <w:r w:rsidR="004F0515" w:rsidRPr="0016252B">
        <w:t>”</w:t>
      </w:r>
      <w:r w:rsidR="00C2603F">
        <w:t>.</w:t>
      </w:r>
      <w:r w:rsidR="00BE6F18">
        <w:t xml:space="preserve"> </w:t>
      </w:r>
      <w:r w:rsidR="00910325">
        <w:t xml:space="preserve">There are several </w:t>
      </w:r>
      <w:r w:rsidR="00C2603F">
        <w:t>subjective r</w:t>
      </w:r>
      <w:r w:rsidR="00910325">
        <w:t>esponses to this question</w:t>
      </w:r>
      <w:r w:rsidR="00C2603F">
        <w:t>, including</w:t>
      </w:r>
      <w:r w:rsidR="00BE6F18">
        <w:t xml:space="preserve"> having an education in the arts</w:t>
      </w:r>
      <w:r w:rsidR="00C2603F">
        <w:t xml:space="preserve">, or </w:t>
      </w:r>
      <w:r w:rsidR="00BE6F18">
        <w:t>gaining commercial and critical recognition</w:t>
      </w:r>
      <w:r w:rsidR="00C2603F">
        <w:t>. While</w:t>
      </w:r>
      <w:r w:rsidR="00BE6F18">
        <w:t xml:space="preserve"> it seems</w:t>
      </w:r>
      <w:r w:rsidR="00C2603F">
        <w:t xml:space="preserve"> </w:t>
      </w:r>
      <w:r w:rsidR="00BE6F18">
        <w:t>almost impossible to arrive at a single definitive answer</w:t>
      </w:r>
      <w:r w:rsidR="00C2603F">
        <w:t xml:space="preserve">, </w:t>
      </w:r>
      <w:r w:rsidR="00BE6F18" w:rsidRPr="0016252B">
        <w:t>encouraging this dialogue always leads to new perspectives</w:t>
      </w:r>
      <w:r w:rsidR="00C2603F">
        <w:t>, which in turn</w:t>
      </w:r>
      <w:r w:rsidR="00BE6F18" w:rsidRPr="0016252B">
        <w:t xml:space="preserve"> </w:t>
      </w:r>
      <w:r w:rsidR="00C2603F">
        <w:t>add</w:t>
      </w:r>
      <w:r w:rsidR="00BE6F18" w:rsidRPr="0016252B">
        <w:t xml:space="preserve"> to the la</w:t>
      </w:r>
      <w:r w:rsidR="006F13E7">
        <w:t>rger dialogues around</w:t>
      </w:r>
      <w:r w:rsidR="00BE6F18" w:rsidRPr="0016252B">
        <w:t xml:space="preserve"> art practices, the institution</w:t>
      </w:r>
      <w:r w:rsidR="00405F87">
        <w:t>,</w:t>
      </w:r>
      <w:r w:rsidR="00BE6F18" w:rsidRPr="0016252B">
        <w:t xml:space="preserve"> and what comes out of it.</w:t>
      </w:r>
      <w:r w:rsidR="00541383">
        <w:t xml:space="preserve"> </w:t>
      </w:r>
      <w:r w:rsidR="0016252B">
        <w:t>An interesting though</w:t>
      </w:r>
      <w:r w:rsidR="00405F87">
        <w:t>t</w:t>
      </w:r>
      <w:r w:rsidR="0016252B">
        <w:t xml:space="preserve"> at this juncture arises fro</w:t>
      </w:r>
      <w:r w:rsidR="00405F87">
        <w:t>m examining how the present makes use of</w:t>
      </w:r>
      <w:r w:rsidR="0016252B">
        <w:t xml:space="preserve"> the past. If such exhibitions function as a platform or means to chronicle the changing trends in a particular premise, then the </w:t>
      </w:r>
      <w:r w:rsidR="009E7DC1">
        <w:t>records</w:t>
      </w:r>
      <w:r w:rsidR="0016252B">
        <w:t xml:space="preserve"> emerging from these will eventually document the new identities that emerge, and the ways in which the past can be reassessed. </w:t>
      </w:r>
    </w:p>
    <w:p w:rsidR="006E738D" w:rsidRDefault="00D52E6E" w:rsidP="00D52E6E">
      <w:pPr>
        <w:jc w:val="both"/>
      </w:pPr>
      <w:r>
        <w:t xml:space="preserve">Another question that this show tries to negotiate is </w:t>
      </w:r>
      <w:r w:rsidR="000D6176">
        <w:t>that of the requisite</w:t>
      </w:r>
      <w:r>
        <w:t xml:space="preserve"> networks of support to build and sustain artistic careers</w:t>
      </w:r>
      <w:r w:rsidR="00C2603F">
        <w:t>. M</w:t>
      </w:r>
      <w:r>
        <w:t xml:space="preserve">ore specifically, </w:t>
      </w:r>
      <w:r w:rsidR="006B20E5">
        <w:t xml:space="preserve">the </w:t>
      </w:r>
      <w:r>
        <w:t xml:space="preserve">role </w:t>
      </w:r>
      <w:r w:rsidR="006B20E5">
        <w:t xml:space="preserve">of </w:t>
      </w:r>
      <w:r>
        <w:t xml:space="preserve">a gallery </w:t>
      </w:r>
      <w:r w:rsidR="006B20E5">
        <w:t xml:space="preserve">in </w:t>
      </w:r>
      <w:r>
        <w:t xml:space="preserve">creating </w:t>
      </w:r>
      <w:r w:rsidR="00C2603F">
        <w:t xml:space="preserve">a </w:t>
      </w:r>
      <w:r>
        <w:t>conducive ecosystem for young artists. Embark was envisioned with an aim to bring together the freshest talent from the Faculty of Fine Arts</w:t>
      </w:r>
      <w:r w:rsidR="006B20E5">
        <w:t xml:space="preserve"> at MSU Vadodara</w:t>
      </w:r>
      <w:r>
        <w:t xml:space="preserve">. As a major center </w:t>
      </w:r>
      <w:r w:rsidR="00C2603F">
        <w:t>for</w:t>
      </w:r>
      <w:r>
        <w:t xml:space="preserve"> art production in India, Baroda is home to a truly diverse range of artists. Embark is positioned as a venue for the youngest of the lot to garner commercial exposure</w:t>
      </w:r>
      <w:r w:rsidR="00C2603F">
        <w:t>,</w:t>
      </w:r>
      <w:r>
        <w:t xml:space="preserve"> while playing from home turf.</w:t>
      </w:r>
    </w:p>
    <w:p w:rsidR="006E738D" w:rsidRDefault="003D5097" w:rsidP="00D52E6E">
      <w:pPr>
        <w:jc w:val="both"/>
      </w:pPr>
      <w:r>
        <w:t>The exhibition intentionally avoids</w:t>
      </w:r>
      <w:r w:rsidR="0016252B">
        <w:t xml:space="preserve"> a thematic binder </w:t>
      </w:r>
      <w:r>
        <w:t>for the artworks displayed</w:t>
      </w:r>
      <w:r w:rsidR="0001115E">
        <w:t>. Instead, it</w:t>
      </w:r>
      <w:r w:rsidR="0016252B">
        <w:t xml:space="preserve"> assumes the form of a survey show. </w:t>
      </w:r>
      <w:r w:rsidR="0001115E">
        <w:t>While t</w:t>
      </w:r>
      <w:r w:rsidR="0016252B">
        <w:t xml:space="preserve">he </w:t>
      </w:r>
      <w:r>
        <w:t>featured artists</w:t>
      </w:r>
      <w:r w:rsidR="0016252B">
        <w:t xml:space="preserve"> deal with a wide range of concerns</w:t>
      </w:r>
      <w:r w:rsidR="0001115E">
        <w:t xml:space="preserve"> through their works,</w:t>
      </w:r>
      <w:r w:rsidR="0016252B">
        <w:t xml:space="preserve"> </w:t>
      </w:r>
      <w:r w:rsidR="0044429F">
        <w:t>the human</w:t>
      </w:r>
      <w:r w:rsidR="009A1338">
        <w:t xml:space="preserve"> condition</w:t>
      </w:r>
      <w:r w:rsidR="006B20E5">
        <w:t xml:space="preserve"> and its relevance to</w:t>
      </w:r>
      <w:r w:rsidR="0044429F">
        <w:t xml:space="preserve"> time</w:t>
      </w:r>
      <w:r w:rsidR="006B20E5">
        <w:t xml:space="preserve"> appears to be a common concern for mos</w:t>
      </w:r>
      <w:r w:rsidR="0001115E">
        <w:t>t</w:t>
      </w:r>
      <w:r w:rsidR="0044429F">
        <w:t xml:space="preserve">. </w:t>
      </w:r>
      <w:r w:rsidR="00DD7E1E">
        <w:t>The dominant identity of art from Baroda, as formulated by scholarship, for a long time has been based on the figurative-narrative styles that emerged from the art school here. Several reasons have led to a deviation from that figurative-narrative identity with more and more students at the faculty experimenting with newer modes of present</w:t>
      </w:r>
      <w:r w:rsidR="006B20E5">
        <w:t>ation</w:t>
      </w:r>
      <w:r w:rsidR="00495E8A">
        <w:t>. The changes seen in the works produced by you</w:t>
      </w:r>
      <w:r w:rsidR="0051270D">
        <w:t>ng artists from the Faculty reflect</w:t>
      </w:r>
      <w:r w:rsidR="00495E8A">
        <w:t xml:space="preserve"> an important curve in the </w:t>
      </w:r>
      <w:r w:rsidR="0051270D">
        <w:t>changing outlook of the pedagogy at Baroda.</w:t>
      </w:r>
    </w:p>
    <w:p w:rsidR="0051270D" w:rsidRPr="00FD3E12" w:rsidRDefault="00FD3E12" w:rsidP="00FD3E12">
      <w:pPr>
        <w:spacing w:after="0" w:line="240" w:lineRule="auto"/>
        <w:rPr>
          <w:rFonts w:ascii="Times New Roman" w:eastAsia="Times New Roman" w:hAnsi="Times New Roman" w:cs="Times New Roman"/>
          <w:sz w:val="24"/>
          <w:szCs w:val="24"/>
          <w:lang w:val="en-IN"/>
        </w:rPr>
      </w:pPr>
      <w:r w:rsidRPr="00FD3E12">
        <w:rPr>
          <w:rFonts w:ascii="Calibri" w:eastAsia="Times New Roman" w:hAnsi="Calibri" w:cs="Calibri"/>
          <w:i/>
          <w:iCs/>
          <w:color w:val="222222"/>
          <w:shd w:val="clear" w:color="auto" w:fill="FFFFFF"/>
          <w:lang w:val="en-IN"/>
        </w:rPr>
        <w:t>Embark</w:t>
      </w:r>
      <w:r w:rsidRPr="00FD3E12">
        <w:rPr>
          <w:rFonts w:ascii="Calibri" w:eastAsia="Times New Roman" w:hAnsi="Calibri" w:cs="Calibri"/>
          <w:color w:val="222222"/>
          <w:shd w:val="clear" w:color="auto" w:fill="FFFFFF"/>
          <w:lang w:val="en-IN"/>
        </w:rPr>
        <w:t> is an annual exhibition that coinci</w:t>
      </w:r>
      <w:bookmarkStart w:id="0" w:name="_GoBack"/>
      <w:bookmarkEnd w:id="0"/>
      <w:r w:rsidRPr="00FD3E12">
        <w:rPr>
          <w:rFonts w:ascii="Calibri" w:eastAsia="Times New Roman" w:hAnsi="Calibri" w:cs="Calibri"/>
          <w:color w:val="222222"/>
          <w:shd w:val="clear" w:color="auto" w:fill="FFFFFF"/>
          <w:lang w:val="en-IN"/>
        </w:rPr>
        <w:t>des with the Degree Show at the Faculty of Fine Arts, MSU, and thereby provides an opportunity to concurrently view the works of two successive batches of graduates. Embark II features fifteen artists from the batch of 2016–18</w:t>
      </w:r>
      <w:r w:rsidR="00B579C5">
        <w:rPr>
          <w:rFonts w:ascii="Calibri" w:eastAsia="Times New Roman" w:hAnsi="Calibri" w:cs="Calibri"/>
          <w:color w:val="222222"/>
          <w:shd w:val="clear" w:color="auto" w:fill="FFFFFF"/>
          <w:lang w:val="en-IN"/>
        </w:rPr>
        <w:t xml:space="preserve"> and </w:t>
      </w:r>
      <w:r w:rsidR="00E81C9A">
        <w:t>evaluates</w:t>
      </w:r>
      <w:r w:rsidR="0051270D">
        <w:t xml:space="preserve"> how traditional art </w:t>
      </w:r>
      <w:r w:rsidR="0096742F">
        <w:t>techniques</w:t>
      </w:r>
      <w:r w:rsidR="0051270D">
        <w:t xml:space="preserve"> and new media simultaneously find accommodation in art making</w:t>
      </w:r>
      <w:r w:rsidR="006B20E5">
        <w:t xml:space="preserve"> today</w:t>
      </w:r>
      <w:r w:rsidR="0051270D">
        <w:t xml:space="preserve">. </w:t>
      </w:r>
      <w:r w:rsidR="00E81C9A">
        <w:t>In its humble capacity, the</w:t>
      </w:r>
      <w:r w:rsidR="0051270D">
        <w:t xml:space="preserve"> exhibition also </w:t>
      </w:r>
      <w:r w:rsidR="00E81C9A">
        <w:t>sheds light on the</w:t>
      </w:r>
      <w:r w:rsidR="0051270D">
        <w:t xml:space="preserve"> kind of practices the Faculty of Fine Arts has been encouraging in the recent past. </w:t>
      </w:r>
      <w:r w:rsidR="00E81C9A">
        <w:t>By way of a symbiotic existence in Baroda, Gallery Ark is i</w:t>
      </w:r>
      <w:r w:rsidR="0051270D">
        <w:t>nvested in the academic and immediate social context of the young artists</w:t>
      </w:r>
      <w:r w:rsidR="00E81C9A">
        <w:t xml:space="preserve">. The Embark series therefore, holds a special significance to the </w:t>
      </w:r>
      <w:r w:rsidR="005C7265">
        <w:t>g</w:t>
      </w:r>
      <w:r w:rsidR="00E81C9A">
        <w:t xml:space="preserve">allery, </w:t>
      </w:r>
      <w:r w:rsidR="00453D57">
        <w:t>and is intended as a platform to further the careers of these artists and explore future collaborations.</w:t>
      </w:r>
    </w:p>
    <w:sectPr w:rsidR="0051270D" w:rsidRPr="00FD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CB"/>
    <w:rsid w:val="0001115E"/>
    <w:rsid w:val="00043B50"/>
    <w:rsid w:val="000D6176"/>
    <w:rsid w:val="00105513"/>
    <w:rsid w:val="0016252B"/>
    <w:rsid w:val="001866C8"/>
    <w:rsid w:val="0027497F"/>
    <w:rsid w:val="00283712"/>
    <w:rsid w:val="00303B78"/>
    <w:rsid w:val="00311133"/>
    <w:rsid w:val="003343CB"/>
    <w:rsid w:val="0038079D"/>
    <w:rsid w:val="00384F6F"/>
    <w:rsid w:val="003B7901"/>
    <w:rsid w:val="003D5097"/>
    <w:rsid w:val="00405F87"/>
    <w:rsid w:val="0044429F"/>
    <w:rsid w:val="00453D57"/>
    <w:rsid w:val="00492DC7"/>
    <w:rsid w:val="00495E8A"/>
    <w:rsid w:val="004F0515"/>
    <w:rsid w:val="0051270D"/>
    <w:rsid w:val="00541383"/>
    <w:rsid w:val="00572067"/>
    <w:rsid w:val="005C7265"/>
    <w:rsid w:val="005E1069"/>
    <w:rsid w:val="006B20E5"/>
    <w:rsid w:val="006C559E"/>
    <w:rsid w:val="006E738D"/>
    <w:rsid w:val="006F13E7"/>
    <w:rsid w:val="006F6B50"/>
    <w:rsid w:val="00782ECB"/>
    <w:rsid w:val="00794EEF"/>
    <w:rsid w:val="00862E46"/>
    <w:rsid w:val="00910325"/>
    <w:rsid w:val="0096742F"/>
    <w:rsid w:val="009A1338"/>
    <w:rsid w:val="009E7DC1"/>
    <w:rsid w:val="009F33F9"/>
    <w:rsid w:val="00A03FD2"/>
    <w:rsid w:val="00A4480B"/>
    <w:rsid w:val="00B329D0"/>
    <w:rsid w:val="00B579C5"/>
    <w:rsid w:val="00BE6F18"/>
    <w:rsid w:val="00C2603F"/>
    <w:rsid w:val="00D52E6E"/>
    <w:rsid w:val="00DC2844"/>
    <w:rsid w:val="00DD7E1E"/>
    <w:rsid w:val="00E00F97"/>
    <w:rsid w:val="00E43D8D"/>
    <w:rsid w:val="00E5494A"/>
    <w:rsid w:val="00E81C9A"/>
    <w:rsid w:val="00FD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E65A"/>
  <w15:chartTrackingRefBased/>
  <w15:docId w15:val="{B8B076ED-7330-40D5-9DAB-002FADC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2229">
      <w:bodyDiv w:val="1"/>
      <w:marLeft w:val="0"/>
      <w:marRight w:val="0"/>
      <w:marTop w:val="0"/>
      <w:marBottom w:val="0"/>
      <w:divBdr>
        <w:top w:val="none" w:sz="0" w:space="0" w:color="auto"/>
        <w:left w:val="none" w:sz="0" w:space="0" w:color="auto"/>
        <w:bottom w:val="none" w:sz="0" w:space="0" w:color="auto"/>
        <w:right w:val="none" w:sz="0" w:space="0" w:color="auto"/>
      </w:divBdr>
    </w:div>
    <w:div w:id="11425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Microsoft Office User</cp:lastModifiedBy>
  <cp:revision>2</cp:revision>
  <dcterms:created xsi:type="dcterms:W3CDTF">2019-04-15T07:05:00Z</dcterms:created>
  <dcterms:modified xsi:type="dcterms:W3CDTF">2019-04-15T07:05:00Z</dcterms:modified>
</cp:coreProperties>
</file>